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3118"/>
        <w:gridCol w:w="3436"/>
      </w:tblGrid>
      <w:tr w:rsidR="00A22394" w:rsidRPr="00A93E5B" w:rsidTr="003315C2">
        <w:trPr>
          <w:cantSplit/>
          <w:tblHeader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394" w:rsidRPr="003315C2" w:rsidRDefault="00A22394" w:rsidP="003558FB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3315C2">
              <w:rPr>
                <w:b/>
                <w:sz w:val="18"/>
                <w:szCs w:val="18"/>
              </w:rPr>
              <w:t>Nazwa Kosztu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A22394" w:rsidRPr="00A93E5B" w:rsidRDefault="00A22394" w:rsidP="00A22394">
            <w:pPr>
              <w:jc w:val="center"/>
              <w:rPr>
                <w:sz w:val="18"/>
                <w:szCs w:val="18"/>
              </w:rPr>
            </w:pPr>
            <w:r w:rsidRPr="00A93E5B">
              <w:rPr>
                <w:b/>
                <w:sz w:val="18"/>
                <w:szCs w:val="18"/>
              </w:rPr>
              <w:t>Poziom podstawowy</w:t>
            </w:r>
            <w:r w:rsidRPr="00A93E5B">
              <w:rPr>
                <w:sz w:val="18"/>
                <w:szCs w:val="18"/>
              </w:rPr>
              <w:t xml:space="preserve"> dochód do 135 000 rocznie</w:t>
            </w:r>
            <w:r>
              <w:rPr>
                <w:sz w:val="18"/>
                <w:szCs w:val="18"/>
              </w:rPr>
              <w:t xml:space="preserve"> </w:t>
            </w:r>
            <w:r w:rsidRPr="00A22394">
              <w:rPr>
                <w:b/>
                <w:sz w:val="18"/>
                <w:szCs w:val="18"/>
              </w:rPr>
              <w:t xml:space="preserve">i </w:t>
            </w:r>
            <w:r w:rsidRPr="00A93E5B">
              <w:rPr>
                <w:b/>
                <w:sz w:val="18"/>
                <w:szCs w:val="18"/>
              </w:rPr>
              <w:t>beneficjent jest od minimum 3 lat właścicielem/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3E5B">
              <w:rPr>
                <w:b/>
                <w:sz w:val="18"/>
                <w:szCs w:val="18"/>
              </w:rPr>
              <w:t>współwłaścicielem budynku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A22394" w:rsidRPr="00A93E5B" w:rsidRDefault="00A22394" w:rsidP="003A249B">
            <w:pPr>
              <w:jc w:val="center"/>
              <w:rPr>
                <w:b/>
                <w:sz w:val="18"/>
                <w:szCs w:val="18"/>
              </w:rPr>
            </w:pPr>
            <w:r w:rsidRPr="00A93E5B">
              <w:rPr>
                <w:b/>
                <w:sz w:val="18"/>
                <w:szCs w:val="18"/>
              </w:rPr>
              <w:t>Poziom podwyższony</w:t>
            </w:r>
          </w:p>
          <w:p w:rsidR="00A22394" w:rsidRPr="00A93E5B" w:rsidRDefault="00A22394" w:rsidP="003558FB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GOSPODARSTWO JEDNOOSOBOWE – maksymalnie 3150zł miesięcznie netto</w:t>
            </w:r>
          </w:p>
          <w:p w:rsidR="00A22394" w:rsidRPr="00A93E5B" w:rsidRDefault="00A22394" w:rsidP="005A72C5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GOSPODARSTWO WIELOOSOBOWE – maksymalnie 2250 zł miesięcznie netto na osobę w gospodarstwie</w:t>
            </w:r>
            <w:r w:rsidRPr="00A22394">
              <w:rPr>
                <w:b/>
                <w:sz w:val="18"/>
                <w:szCs w:val="18"/>
              </w:rPr>
              <w:t xml:space="preserve"> i </w:t>
            </w:r>
            <w:r w:rsidRPr="00A93E5B">
              <w:rPr>
                <w:b/>
                <w:sz w:val="18"/>
                <w:szCs w:val="18"/>
              </w:rPr>
              <w:t>beneficjent jest od minimum 3 lat właścicielem/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93E5B">
              <w:rPr>
                <w:b/>
                <w:sz w:val="18"/>
                <w:szCs w:val="18"/>
              </w:rPr>
              <w:t>współwłaścicielem budynku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A22394" w:rsidRPr="00A93E5B" w:rsidRDefault="00A22394" w:rsidP="003A249B">
            <w:pPr>
              <w:jc w:val="center"/>
              <w:rPr>
                <w:b/>
                <w:sz w:val="18"/>
                <w:szCs w:val="18"/>
              </w:rPr>
            </w:pPr>
            <w:r w:rsidRPr="00A93E5B">
              <w:rPr>
                <w:b/>
                <w:sz w:val="18"/>
                <w:szCs w:val="18"/>
              </w:rPr>
              <w:t>Poziom najwyższy</w:t>
            </w:r>
          </w:p>
          <w:p w:rsidR="00A22394" w:rsidRDefault="00A22394" w:rsidP="005A06EF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GOSPODARSTWO JEDNOOSOBOWE – maksymalnie 1800 zł miesięcznie netto</w:t>
            </w:r>
            <w:r>
              <w:rPr>
                <w:sz w:val="18"/>
                <w:szCs w:val="18"/>
              </w:rPr>
              <w:t xml:space="preserve">, </w:t>
            </w:r>
            <w:r w:rsidRPr="00A93E5B">
              <w:rPr>
                <w:sz w:val="18"/>
                <w:szCs w:val="18"/>
              </w:rPr>
              <w:t xml:space="preserve">GOSPODARSTWO WIELOOSOBOWE – maksymalnie 1300 zł miesięcznie netto na osobę w gospodarstwie </w:t>
            </w:r>
          </w:p>
          <w:p w:rsidR="00A22394" w:rsidRPr="00A93E5B" w:rsidRDefault="00A22394" w:rsidP="005A06EF">
            <w:pPr>
              <w:rPr>
                <w:sz w:val="18"/>
                <w:szCs w:val="18"/>
              </w:rPr>
            </w:pPr>
            <w:r w:rsidRPr="00A93E5B">
              <w:rPr>
                <w:b/>
                <w:sz w:val="18"/>
                <w:szCs w:val="18"/>
              </w:rPr>
              <w:t>i beneficjent jest od minimum 3 lat właścicielem/współwłaścicielem budynku w którym wskaźnik zapotrzebowania na energię użytkową wynosi powyżej 140kwH/(m2*rok)</w:t>
            </w:r>
          </w:p>
        </w:tc>
      </w:tr>
      <w:tr w:rsidR="00A22394" w:rsidRPr="00A93E5B" w:rsidTr="003315C2">
        <w:trPr>
          <w:cantSplit/>
          <w:tblHeader/>
        </w:trPr>
        <w:tc>
          <w:tcPr>
            <w:tcW w:w="26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2394" w:rsidRPr="00A93E5B" w:rsidRDefault="00A22394" w:rsidP="002A3100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A22394" w:rsidRPr="00A93E5B" w:rsidRDefault="00A22394" w:rsidP="003A24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A22394" w:rsidRPr="00A22394" w:rsidRDefault="00A22394" w:rsidP="003558FB">
            <w:pPr>
              <w:rPr>
                <w:sz w:val="16"/>
                <w:szCs w:val="16"/>
              </w:rPr>
            </w:pPr>
            <w:r w:rsidRPr="00A22394">
              <w:rPr>
                <w:sz w:val="16"/>
                <w:szCs w:val="16"/>
              </w:rPr>
              <w:t>DOCHÓD JEST OBLICZANY NA PODSTAWIE ZAŚWIADCZENIA O DOCHODACH  NA CZŁONKA GOSPODARSTWA DOMOWEGO NA POTRZEBY PROGRAMU CZYSTE POWIETRZE – WYSTAWIANEGO PRZEZ MOPS STRUMIEŃ (WAŻNE 3 MIESIĄCE OD DNIA WYSTAWIENIA)</w:t>
            </w:r>
          </w:p>
        </w:tc>
      </w:tr>
      <w:tr w:rsidR="00A22394" w:rsidRPr="00A93E5B" w:rsidTr="003315C2">
        <w:trPr>
          <w:cantSplit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394" w:rsidRPr="00A93E5B" w:rsidRDefault="00A22394" w:rsidP="002A310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A22394" w:rsidRPr="00A93E5B" w:rsidRDefault="00446B0B" w:rsidP="002D6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  <w:r w:rsidR="00A22394" w:rsidRPr="00A93E5B">
              <w:rPr>
                <w:sz w:val="18"/>
                <w:szCs w:val="18"/>
              </w:rPr>
              <w:t xml:space="preserve"> kosztów netto</w:t>
            </w:r>
            <w:r w:rsidR="002D68B3">
              <w:rPr>
                <w:sz w:val="18"/>
                <w:szCs w:val="18"/>
              </w:rPr>
              <w:t>-</w:t>
            </w:r>
            <w:r w:rsidR="00A22394">
              <w:rPr>
                <w:sz w:val="18"/>
                <w:szCs w:val="18"/>
              </w:rPr>
              <w:t>k</w:t>
            </w:r>
            <w:r w:rsidR="00A22394" w:rsidRPr="00A93E5B">
              <w:rPr>
                <w:sz w:val="18"/>
                <w:szCs w:val="18"/>
              </w:rPr>
              <w:t>wota max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A22394" w:rsidRPr="00A93E5B" w:rsidRDefault="00446B0B" w:rsidP="002D6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  <w:r w:rsidR="00A22394" w:rsidRPr="00A93E5B">
              <w:rPr>
                <w:sz w:val="18"/>
                <w:szCs w:val="18"/>
              </w:rPr>
              <w:t xml:space="preserve"> kosztów netto</w:t>
            </w:r>
            <w:r w:rsidR="002D68B3">
              <w:rPr>
                <w:sz w:val="18"/>
                <w:szCs w:val="18"/>
              </w:rPr>
              <w:t>-</w:t>
            </w:r>
            <w:r w:rsidR="00A22394">
              <w:rPr>
                <w:sz w:val="18"/>
                <w:szCs w:val="18"/>
              </w:rPr>
              <w:t>k</w:t>
            </w:r>
            <w:r w:rsidR="00A22394" w:rsidRPr="00A93E5B">
              <w:rPr>
                <w:sz w:val="18"/>
                <w:szCs w:val="18"/>
              </w:rPr>
              <w:t>wota max</w:t>
            </w:r>
          </w:p>
        </w:tc>
        <w:tc>
          <w:tcPr>
            <w:tcW w:w="3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A22394" w:rsidRPr="00A93E5B" w:rsidRDefault="00446B0B" w:rsidP="002D6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  <w:r w:rsidR="00A22394" w:rsidRPr="00A93E5B">
              <w:rPr>
                <w:sz w:val="18"/>
                <w:szCs w:val="18"/>
              </w:rPr>
              <w:t xml:space="preserve"> kosztów netto</w:t>
            </w:r>
            <w:r w:rsidR="002D68B3">
              <w:rPr>
                <w:sz w:val="18"/>
                <w:szCs w:val="18"/>
              </w:rPr>
              <w:t>-</w:t>
            </w:r>
            <w:r w:rsidR="00A22394">
              <w:rPr>
                <w:sz w:val="18"/>
                <w:szCs w:val="18"/>
              </w:rPr>
              <w:t>k</w:t>
            </w:r>
            <w:r w:rsidR="00A22394" w:rsidRPr="00A93E5B">
              <w:rPr>
                <w:sz w:val="18"/>
                <w:szCs w:val="18"/>
              </w:rPr>
              <w:t>wota max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AC7938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Audyt energetyczny budynku/lokalu mieszkalnego wraz Dokumentem podsumowującym audyt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480zł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D4039F" w:rsidRDefault="00965DBD" w:rsidP="00BE27D4">
            <w:pPr>
              <w:jc w:val="center"/>
              <w:rPr>
                <w:b/>
                <w:sz w:val="18"/>
                <w:szCs w:val="18"/>
              </w:rPr>
            </w:pPr>
            <w:r w:rsidRPr="00D4039F">
              <w:rPr>
                <w:b/>
                <w:sz w:val="18"/>
                <w:szCs w:val="18"/>
              </w:rPr>
              <w:t>70%</w:t>
            </w:r>
            <w:r>
              <w:rPr>
                <w:sz w:val="18"/>
                <w:szCs w:val="18"/>
              </w:rPr>
              <w:t xml:space="preserve"> kosztów netto – kwota max</w:t>
            </w:r>
            <w:r w:rsidR="00BE27D4">
              <w:rPr>
                <w:sz w:val="18"/>
                <w:szCs w:val="18"/>
              </w:rPr>
              <w:t xml:space="preserve"> </w:t>
            </w:r>
            <w:r w:rsidRPr="00D4039F">
              <w:rPr>
                <w:b/>
                <w:sz w:val="18"/>
                <w:szCs w:val="18"/>
              </w:rPr>
              <w:t>840zł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1200zł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5F0173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Świadectwo charakterystyki energetycznej budynku/lokalu mieszkalnego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160zł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D4039F">
              <w:rPr>
                <w:b/>
                <w:sz w:val="18"/>
                <w:szCs w:val="18"/>
              </w:rPr>
              <w:t>70%</w:t>
            </w:r>
            <w:r>
              <w:rPr>
                <w:sz w:val="18"/>
                <w:szCs w:val="18"/>
              </w:rPr>
              <w:t xml:space="preserve"> kosztów netto – kwota max </w:t>
            </w:r>
            <w:r w:rsidRPr="00D4039F">
              <w:rPr>
                <w:b/>
                <w:sz w:val="18"/>
                <w:szCs w:val="18"/>
              </w:rPr>
              <w:t>280zł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400zł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Podłączenie do sieci ciepłowniczej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8900zł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D4039F">
              <w:rPr>
                <w:b/>
                <w:sz w:val="18"/>
                <w:szCs w:val="18"/>
              </w:rPr>
              <w:t>70%</w:t>
            </w:r>
            <w:r>
              <w:rPr>
                <w:sz w:val="18"/>
                <w:szCs w:val="18"/>
              </w:rPr>
              <w:t xml:space="preserve"> kosztów netto – kwota max </w:t>
            </w:r>
            <w:r w:rsidRPr="00D4039F">
              <w:rPr>
                <w:b/>
                <w:sz w:val="18"/>
                <w:szCs w:val="18"/>
              </w:rPr>
              <w:t>15575zł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22250zł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41317C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Pompa ciepła powietrze/ woda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12600zł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D4039F">
              <w:rPr>
                <w:b/>
                <w:sz w:val="18"/>
                <w:szCs w:val="18"/>
              </w:rPr>
              <w:t>70%</w:t>
            </w:r>
            <w:r>
              <w:rPr>
                <w:sz w:val="18"/>
                <w:szCs w:val="18"/>
              </w:rPr>
              <w:t xml:space="preserve"> kosztów netto – kwota max</w:t>
            </w:r>
            <w:r w:rsidRPr="00A93E5B">
              <w:rPr>
                <w:sz w:val="18"/>
                <w:szCs w:val="18"/>
              </w:rPr>
              <w:t xml:space="preserve"> </w:t>
            </w:r>
            <w:r w:rsidRPr="00BE27D4">
              <w:rPr>
                <w:b/>
                <w:sz w:val="18"/>
                <w:szCs w:val="18"/>
              </w:rPr>
              <w:t>2000zł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>
              <w:rPr>
                <w:sz w:val="18"/>
                <w:szCs w:val="18"/>
              </w:rPr>
              <w:t xml:space="preserve"> kosztów netto – kwota max</w:t>
            </w:r>
            <w:r w:rsidRPr="00A93E5B">
              <w:rPr>
                <w:sz w:val="18"/>
                <w:szCs w:val="18"/>
              </w:rPr>
              <w:t xml:space="preserve"> </w:t>
            </w:r>
            <w:r w:rsidRPr="00BD1D98">
              <w:rPr>
                <w:b/>
                <w:sz w:val="18"/>
                <w:szCs w:val="18"/>
              </w:rPr>
              <w:t>31500zł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Pompa ciepła powietrze/woda podw.klasa energ.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14080zł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BE27D4">
            <w:pPr>
              <w:jc w:val="center"/>
              <w:rPr>
                <w:sz w:val="18"/>
                <w:szCs w:val="18"/>
              </w:rPr>
            </w:pPr>
            <w:r w:rsidRPr="00D4039F">
              <w:rPr>
                <w:b/>
                <w:sz w:val="18"/>
                <w:szCs w:val="18"/>
              </w:rPr>
              <w:t>70%</w:t>
            </w:r>
            <w:r>
              <w:rPr>
                <w:sz w:val="18"/>
                <w:szCs w:val="18"/>
              </w:rPr>
              <w:t xml:space="preserve"> kosztów netto – kwota max</w:t>
            </w:r>
            <w:r w:rsidR="00BE27D4">
              <w:rPr>
                <w:sz w:val="18"/>
                <w:szCs w:val="18"/>
              </w:rPr>
              <w:t xml:space="preserve"> </w:t>
            </w:r>
            <w:r w:rsidRPr="00BE27D4">
              <w:rPr>
                <w:b/>
                <w:sz w:val="18"/>
                <w:szCs w:val="18"/>
              </w:rPr>
              <w:t>24640zł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965DBD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35200zł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Pompa ciepła powietrze/ powietrze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4480zł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7840zł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11200zł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DA6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A93E5B">
              <w:rPr>
                <w:sz w:val="18"/>
                <w:szCs w:val="18"/>
              </w:rPr>
              <w:t xml:space="preserve">runtowa </w:t>
            </w:r>
            <w:r>
              <w:rPr>
                <w:sz w:val="18"/>
                <w:szCs w:val="18"/>
              </w:rPr>
              <w:t>p</w:t>
            </w:r>
            <w:r w:rsidRPr="00A93E5B">
              <w:rPr>
                <w:sz w:val="18"/>
                <w:szCs w:val="18"/>
              </w:rPr>
              <w:t>ompa ciepła podw.klasa energ.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18000zł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BE27D4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1500zł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45000zł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FF5C04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Dolne źródło ciepła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8000zł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14000zł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20000zł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Kocioł zgazowujący drewno podw.klasa energ.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8200zł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14350zł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20500zł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Kocioł na pellet drzewny podw.klasa energ.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8200zł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14350zł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20500zł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Ogrzewanie elektryczne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4480zł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7840zł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11200zł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Modernizacja co/cwu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6C7842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8200zł</w:t>
            </w:r>
          </w:p>
          <w:p w:rsidR="00965DBD" w:rsidRPr="00A93E5B" w:rsidRDefault="00965DBD" w:rsidP="000347B1">
            <w:pPr>
              <w:jc w:val="center"/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 xml:space="preserve">(w tym </w:t>
            </w:r>
            <w:r w:rsidRPr="00474CDC">
              <w:rPr>
                <w:sz w:val="18"/>
                <w:szCs w:val="18"/>
              </w:rPr>
              <w:t>820zł</w:t>
            </w:r>
            <w:r w:rsidRPr="00A93E5B">
              <w:rPr>
                <w:sz w:val="18"/>
                <w:szCs w:val="18"/>
              </w:rPr>
              <w:t xml:space="preserve"> prace towarzyszące)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753718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 xml:space="preserve">14350zł </w:t>
            </w:r>
          </w:p>
          <w:p w:rsidR="00965DBD" w:rsidRPr="00A93E5B" w:rsidRDefault="00965DBD" w:rsidP="006B1FD9">
            <w:pPr>
              <w:jc w:val="center"/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(w tym 1435zł prace towarzyszące)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753718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 xml:space="preserve">20500zł </w:t>
            </w:r>
          </w:p>
          <w:p w:rsidR="00965DBD" w:rsidRPr="00A93E5B" w:rsidRDefault="00965DBD" w:rsidP="00753718">
            <w:pPr>
              <w:jc w:val="center"/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(w tym 2050zł prace towarzyszące)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Ocieplenie stropów/poddaszy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80zł/m2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140zł/m2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200zł/m2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Ocieplenie podłóg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60zł/m2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105zł/m2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150zł/m2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Ocieplenie ścian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100zł/m2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175zł/m2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250zł/m2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Stolarka okienna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6C7842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3315C2">
              <w:rPr>
                <w:b/>
                <w:sz w:val="18"/>
                <w:szCs w:val="18"/>
              </w:rPr>
              <w:t>480zł/m2</w:t>
            </w:r>
            <w:r w:rsidRPr="00A93E5B">
              <w:rPr>
                <w:sz w:val="18"/>
                <w:szCs w:val="18"/>
              </w:rPr>
              <w:t xml:space="preserve"> </w:t>
            </w:r>
          </w:p>
          <w:p w:rsidR="00965DBD" w:rsidRPr="00A93E5B" w:rsidRDefault="00965DBD" w:rsidP="00260989">
            <w:pPr>
              <w:jc w:val="center"/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 xml:space="preserve">(w tym </w:t>
            </w:r>
            <w:r w:rsidRPr="00474CDC">
              <w:rPr>
                <w:sz w:val="18"/>
                <w:szCs w:val="18"/>
              </w:rPr>
              <w:t xml:space="preserve">48zł/m2 </w:t>
            </w:r>
            <w:r w:rsidRPr="00A93E5B">
              <w:rPr>
                <w:sz w:val="18"/>
                <w:szCs w:val="18"/>
              </w:rPr>
              <w:t>prace towarzyszące)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6C7842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840zł/m2</w:t>
            </w:r>
          </w:p>
          <w:p w:rsidR="00965DBD" w:rsidRPr="00A93E5B" w:rsidRDefault="00965DBD" w:rsidP="00260989">
            <w:pPr>
              <w:jc w:val="center"/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(w tym 84zł/m2 prace towarzyszące)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6C7842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1200zł/m2</w:t>
            </w:r>
          </w:p>
          <w:p w:rsidR="00965DBD" w:rsidRPr="00A93E5B" w:rsidRDefault="00965DBD" w:rsidP="00260989">
            <w:pPr>
              <w:jc w:val="center"/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(w tym 120zł/m2 prace towarzyszące)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Stolarka drzwiowa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3315C2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1000zł/m2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1750zł/m2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2500zł/m2</w:t>
            </w:r>
          </w:p>
        </w:tc>
      </w:tr>
      <w:tr w:rsidR="00965DBD" w:rsidRPr="00A93E5B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A93E5B" w:rsidRDefault="00965DBD" w:rsidP="006C7842">
            <w:pPr>
              <w:rPr>
                <w:sz w:val="18"/>
                <w:szCs w:val="18"/>
              </w:rPr>
            </w:pPr>
            <w:r w:rsidRPr="00A93E5B">
              <w:rPr>
                <w:sz w:val="18"/>
                <w:szCs w:val="18"/>
              </w:rPr>
              <w:t>Bramy garażowe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D4039F">
              <w:rPr>
                <w:b/>
                <w:sz w:val="18"/>
                <w:szCs w:val="18"/>
              </w:rPr>
              <w:t>40%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600zł</w:t>
            </w:r>
            <w:r w:rsidR="00BE27D4">
              <w:rPr>
                <w:b/>
                <w:sz w:val="18"/>
                <w:szCs w:val="18"/>
              </w:rPr>
              <w:t>/m2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E27D4">
              <w:rPr>
                <w:b/>
                <w:sz w:val="18"/>
                <w:szCs w:val="18"/>
              </w:rPr>
              <w:t>70%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E27D4">
              <w:rPr>
                <w:b/>
                <w:sz w:val="18"/>
                <w:szCs w:val="18"/>
              </w:rPr>
              <w:t>1050zł</w:t>
            </w:r>
            <w:r w:rsidR="00446B0B">
              <w:rPr>
                <w:b/>
                <w:sz w:val="18"/>
                <w:szCs w:val="18"/>
              </w:rPr>
              <w:t>/m2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A93E5B" w:rsidRDefault="00965DBD" w:rsidP="00A22394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="00A22394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1500zł</w:t>
            </w:r>
            <w:r w:rsidR="00446B0B">
              <w:rPr>
                <w:b/>
                <w:sz w:val="18"/>
                <w:szCs w:val="18"/>
              </w:rPr>
              <w:t>/m2</w:t>
            </w:r>
          </w:p>
        </w:tc>
      </w:tr>
      <w:tr w:rsidR="00965DBD" w:rsidRPr="00BD1D98" w:rsidTr="003315C2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DBD" w:rsidRPr="00BD1D98" w:rsidRDefault="00965DBD" w:rsidP="006C7842">
            <w:pPr>
              <w:rPr>
                <w:sz w:val="18"/>
                <w:szCs w:val="18"/>
              </w:rPr>
            </w:pPr>
            <w:r w:rsidRPr="00BD1D98">
              <w:rPr>
                <w:sz w:val="18"/>
                <w:szCs w:val="18"/>
              </w:rPr>
              <w:t>Wentylacja mechaniczna z odzyskiem ciepła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965DBD" w:rsidRPr="00BD1D98" w:rsidRDefault="00965DBD" w:rsidP="00D4039F">
            <w:pPr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40%</w:t>
            </w:r>
            <w:r w:rsidR="00A22394" w:rsidRPr="00BD1D98">
              <w:rPr>
                <w:sz w:val="18"/>
                <w:szCs w:val="18"/>
              </w:rPr>
              <w:t xml:space="preserve"> kosztów netto – kwota max </w:t>
            </w:r>
            <w:r w:rsidRPr="00BD1D98">
              <w:rPr>
                <w:b/>
                <w:sz w:val="18"/>
                <w:szCs w:val="18"/>
              </w:rPr>
              <w:t>6680zł</w:t>
            </w:r>
            <w:r w:rsidRPr="00BD1D98">
              <w:rPr>
                <w:sz w:val="18"/>
                <w:szCs w:val="18"/>
              </w:rPr>
              <w:t xml:space="preserve">/ zestaw, w tym 800 zł/szt. w przypadku rekuperatorów ściennych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965DBD" w:rsidRPr="00BD1D98" w:rsidRDefault="00A22394" w:rsidP="00965DBD">
            <w:pPr>
              <w:pStyle w:val="Default"/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70%</w:t>
            </w:r>
            <w:r w:rsidRPr="00BD1D98">
              <w:rPr>
                <w:sz w:val="18"/>
                <w:szCs w:val="18"/>
              </w:rPr>
              <w:t xml:space="preserve"> kosztów netto – kwota max </w:t>
            </w:r>
            <w:r w:rsidR="00965DBD" w:rsidRPr="00BD1D98">
              <w:rPr>
                <w:b/>
                <w:sz w:val="18"/>
                <w:szCs w:val="18"/>
              </w:rPr>
              <w:t>11 690zł</w:t>
            </w:r>
            <w:r w:rsidR="00965DBD" w:rsidRPr="00BD1D98">
              <w:rPr>
                <w:sz w:val="18"/>
                <w:szCs w:val="18"/>
              </w:rPr>
              <w:t xml:space="preserve">/zestaw, w tym 1400 zł/szt. w przypadku rekuperatorów ściennych </w:t>
            </w:r>
          </w:p>
          <w:p w:rsidR="00965DBD" w:rsidRPr="00BD1D98" w:rsidRDefault="00965DBD" w:rsidP="006C7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965DBD" w:rsidRPr="00BD1D98" w:rsidRDefault="00A22394" w:rsidP="00965DBD">
            <w:pPr>
              <w:pStyle w:val="Default"/>
              <w:jc w:val="center"/>
              <w:rPr>
                <w:sz w:val="18"/>
                <w:szCs w:val="18"/>
              </w:rPr>
            </w:pPr>
            <w:r w:rsidRPr="00BD1D98">
              <w:rPr>
                <w:b/>
                <w:sz w:val="18"/>
                <w:szCs w:val="18"/>
              </w:rPr>
              <w:t>100%</w:t>
            </w:r>
            <w:r w:rsidRPr="00BD1D98">
              <w:rPr>
                <w:sz w:val="18"/>
                <w:szCs w:val="18"/>
              </w:rPr>
              <w:t xml:space="preserve"> kosztów netto – kwota max </w:t>
            </w:r>
            <w:r w:rsidR="00965DBD" w:rsidRPr="00BD1D98">
              <w:rPr>
                <w:b/>
                <w:sz w:val="18"/>
                <w:szCs w:val="18"/>
              </w:rPr>
              <w:t>16700zł</w:t>
            </w:r>
            <w:r w:rsidR="00965DBD" w:rsidRPr="00BD1D98">
              <w:rPr>
                <w:sz w:val="18"/>
                <w:szCs w:val="18"/>
              </w:rPr>
              <w:t xml:space="preserve">/ zestaw, w tym 2000 zł/szt. w przypadku rekuperatorów ściennych </w:t>
            </w:r>
          </w:p>
          <w:p w:rsidR="00965DBD" w:rsidRPr="00BD1D98" w:rsidRDefault="00965DBD" w:rsidP="006C7842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W w:w="10740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1701"/>
        <w:gridCol w:w="567"/>
        <w:gridCol w:w="7088"/>
      </w:tblGrid>
      <w:tr w:rsidR="005A06EF" w:rsidRPr="005A06EF" w:rsidTr="005A06EF">
        <w:trPr>
          <w:trHeight w:val="441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5050"/>
          </w:tcPr>
          <w:p w:rsidR="005A06EF" w:rsidRPr="005A06EF" w:rsidRDefault="005A06EF" w:rsidP="00AC793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A06EF">
              <w:rPr>
                <w:b/>
                <w:sz w:val="18"/>
                <w:szCs w:val="18"/>
              </w:rPr>
              <w:lastRenderedPageBreak/>
              <w:t>Dotacja w zależności od zapotrzebowania na energię użytkową do ogrzewania ustalone na podstawie wykonane</w:t>
            </w:r>
            <w:r w:rsidR="00AC7938">
              <w:rPr>
                <w:b/>
                <w:sz w:val="18"/>
                <w:szCs w:val="18"/>
              </w:rPr>
              <w:t>go audytu</w:t>
            </w:r>
            <w:r w:rsidRPr="005A06EF">
              <w:rPr>
                <w:b/>
                <w:sz w:val="18"/>
                <w:szCs w:val="18"/>
              </w:rPr>
              <w:t xml:space="preserve"> energetyczne</w:t>
            </w:r>
            <w:r w:rsidR="00AC7938">
              <w:rPr>
                <w:b/>
                <w:sz w:val="18"/>
                <w:szCs w:val="18"/>
              </w:rPr>
              <w:t>go</w:t>
            </w:r>
          </w:p>
        </w:tc>
      </w:tr>
      <w:tr w:rsidR="00DA6441" w:rsidRPr="00C23187" w:rsidTr="00DA6441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41" w:rsidRDefault="00DA6441" w:rsidP="00DA64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Warunek wartości wskaźnika zapotrzebowania </w:t>
            </w:r>
          </w:p>
          <w:p w:rsidR="00DA6441" w:rsidRDefault="00DA6441" w:rsidP="00DA64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energię użytkową do ogrzewania </w:t>
            </w:r>
          </w:p>
          <w:p w:rsidR="00DA6441" w:rsidRPr="00C23187" w:rsidRDefault="00DA6441" w:rsidP="00DA6441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dla budynku/lokalu mieszkalnego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DA6441" w:rsidRPr="00C23187" w:rsidRDefault="00DA6441" w:rsidP="00DA6441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5A06EF" w:rsidRPr="00C23187" w:rsidTr="003315C2"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6EF" w:rsidRPr="00C23187" w:rsidRDefault="00C23187" w:rsidP="00DA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187">
              <w:rPr>
                <w:sz w:val="18"/>
                <w:szCs w:val="18"/>
              </w:rPr>
              <w:t>Przed rozpoczęciem przedsięwzięcia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5A06EF" w:rsidRPr="00C23187" w:rsidRDefault="00C23187" w:rsidP="00DA6441">
            <w:pPr>
              <w:pStyle w:val="Default"/>
              <w:jc w:val="center"/>
              <w:rPr>
                <w:sz w:val="18"/>
                <w:szCs w:val="18"/>
              </w:rPr>
            </w:pPr>
            <w:r w:rsidRPr="00C23187">
              <w:rPr>
                <w:sz w:val="18"/>
                <w:szCs w:val="18"/>
              </w:rPr>
              <w:t>Po zakończeniu przedsięwzięcia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6EF" w:rsidRPr="00C23187" w:rsidRDefault="00C23187" w:rsidP="005A06E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przedsięwzięcia</w:t>
            </w:r>
          </w:p>
        </w:tc>
      </w:tr>
      <w:tr w:rsidR="005A06EF" w:rsidRPr="005A06EF" w:rsidTr="003315C2"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6EF" w:rsidRPr="005A06EF" w:rsidRDefault="005A06EF" w:rsidP="005E63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A06EF">
              <w:rPr>
                <w:b/>
                <w:sz w:val="18"/>
                <w:szCs w:val="18"/>
              </w:rPr>
              <w:t xml:space="preserve">Poniżej </w:t>
            </w:r>
            <w:r w:rsidR="00C23187">
              <w:rPr>
                <w:b/>
                <w:sz w:val="18"/>
                <w:szCs w:val="18"/>
              </w:rPr>
              <w:t>8</w:t>
            </w:r>
            <w:r w:rsidRPr="005A06EF">
              <w:rPr>
                <w:b/>
                <w:sz w:val="18"/>
                <w:szCs w:val="18"/>
              </w:rPr>
              <w:t>0kWh/</w:t>
            </w:r>
            <w:r w:rsidR="00AC7938">
              <w:rPr>
                <w:b/>
                <w:sz w:val="18"/>
                <w:szCs w:val="18"/>
              </w:rPr>
              <w:t xml:space="preserve"> </w:t>
            </w:r>
            <w:r w:rsidRPr="005A06EF">
              <w:rPr>
                <w:b/>
                <w:sz w:val="18"/>
                <w:szCs w:val="18"/>
              </w:rPr>
              <w:t>(m2*rok)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A06EF" w:rsidRPr="003A314D" w:rsidRDefault="00C23187" w:rsidP="00C23187">
            <w:pPr>
              <w:pStyle w:val="Default"/>
              <w:jc w:val="center"/>
              <w:rPr>
                <w:sz w:val="18"/>
                <w:szCs w:val="18"/>
              </w:rPr>
            </w:pPr>
            <w:r w:rsidRPr="003A314D">
              <w:rPr>
                <w:sz w:val="18"/>
                <w:szCs w:val="18"/>
              </w:rPr>
              <w:t>Poniżej 80kWh/</w:t>
            </w:r>
            <w:r w:rsidR="00AC7938" w:rsidRPr="003A314D">
              <w:rPr>
                <w:sz w:val="18"/>
                <w:szCs w:val="18"/>
              </w:rPr>
              <w:t xml:space="preserve"> </w:t>
            </w:r>
            <w:r w:rsidRPr="003A314D">
              <w:rPr>
                <w:sz w:val="18"/>
                <w:szCs w:val="18"/>
              </w:rPr>
              <w:t>(m2*rok)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87" w:rsidRDefault="00C23187" w:rsidP="00C2318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przypadku gdy budynek/lokal mieszkalny wyposażony jest wyłącznie w źródło ciepła na paliwa stałe o klasie niższej niż 5 klasa według normy przenoszącej normę europejską EN 303-5: </w:t>
            </w:r>
          </w:p>
          <w:p w:rsidR="005A06EF" w:rsidRPr="005A06EF" w:rsidRDefault="00C23187" w:rsidP="00DA64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Przedsięwzięcie obejmujące demontaż nieefektywnego źródła ciepła na paliwo stałe oraz zakup i montaż nowego źródła ciepła wskazanego w Załączniku 2 do Programu do celów ogrzewania lub ogrzewania i c.w.u. Dodatkowo mogą być wykonane (dopuszcza się wybór więcej niż jednego elementu z zakresu): demontaż oraz zakup i montaż nowej instalacji centralnego ogrzewania lub c.w.u. (w tym kolektorów słonecznych, pompy ciepła wyłącznie do c.w.u.), dokumentacja dotycząca powyższego zakresu, dokumentacja projektowa, ekspertyzy </w:t>
            </w:r>
          </w:p>
        </w:tc>
      </w:tr>
      <w:tr w:rsidR="00C23187" w:rsidRPr="005A06EF" w:rsidTr="003315C2">
        <w:trPr>
          <w:trHeight w:val="161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87" w:rsidRPr="005A06EF" w:rsidRDefault="00C23187" w:rsidP="005E63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A06EF">
              <w:rPr>
                <w:b/>
                <w:sz w:val="18"/>
                <w:szCs w:val="18"/>
              </w:rPr>
              <w:t xml:space="preserve">Od </w:t>
            </w:r>
            <w:r>
              <w:rPr>
                <w:b/>
                <w:sz w:val="18"/>
                <w:szCs w:val="18"/>
              </w:rPr>
              <w:t>8</w:t>
            </w:r>
            <w:r w:rsidRPr="005A06EF">
              <w:rPr>
                <w:b/>
                <w:sz w:val="18"/>
                <w:szCs w:val="18"/>
              </w:rPr>
              <w:t>0 do 1</w:t>
            </w:r>
            <w:r>
              <w:rPr>
                <w:b/>
                <w:sz w:val="18"/>
                <w:szCs w:val="18"/>
              </w:rPr>
              <w:t>4</w:t>
            </w:r>
            <w:r w:rsidRPr="005A06EF">
              <w:rPr>
                <w:b/>
                <w:sz w:val="18"/>
                <w:szCs w:val="18"/>
              </w:rPr>
              <w:t>0kWh/</w:t>
            </w:r>
            <w:r w:rsidR="003A314D">
              <w:rPr>
                <w:b/>
                <w:sz w:val="18"/>
                <w:szCs w:val="18"/>
              </w:rPr>
              <w:t xml:space="preserve"> </w:t>
            </w:r>
            <w:r w:rsidRPr="005A06EF">
              <w:rPr>
                <w:b/>
                <w:sz w:val="18"/>
                <w:szCs w:val="18"/>
              </w:rPr>
              <w:t>(m2*rok)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23187" w:rsidRPr="005A06EF" w:rsidRDefault="00C23187" w:rsidP="00AC793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wskaźnika po realizacji</w:t>
            </w:r>
            <w:r w:rsidR="00AC79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przedsięwzięcia nie może się zwiększyć w stosunku do wartości przed realizacją przedsięwzięcia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87" w:rsidRPr="00C94123" w:rsidRDefault="00C23187" w:rsidP="00C9412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przypadku gdy budynek/lokal mieszkalny wyposażony jest wyłącznie w źródło ciepła na paliwa stałe o klasie niższej niż 5 klasa według normy przenoszącej normę europejską EN 303-5: </w:t>
            </w:r>
          </w:p>
          <w:p w:rsidR="00C23187" w:rsidRPr="005A06EF" w:rsidRDefault="00C23187" w:rsidP="00DA6441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Przedsięwzięcie obejmujące demontaż nieefektywnego źródła ciepła na paliwo stałe oraz zakup i montaż nowego źródła ciepła wskazanego w Załączniku 2 do Programu do celów ogrzewania lub ogrzewania i c.w.u. Dodatkowo może być wykonany demontaż oraz zakup i montaż nowej instalacji centralnego ogrzewania lub c.w.u. (w tym kolektorów słonecznych, pompy ciepła wyłącznie do c.w.u.), </w:t>
            </w:r>
          </w:p>
        </w:tc>
      </w:tr>
      <w:tr w:rsidR="00C23187" w:rsidRPr="005A06EF" w:rsidTr="003315C2">
        <w:trPr>
          <w:trHeight w:val="127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87" w:rsidRPr="005A06EF" w:rsidRDefault="00C23187" w:rsidP="005E63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23187" w:rsidRDefault="00C23187" w:rsidP="005E633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więcej niż</w:t>
            </w:r>
          </w:p>
          <w:p w:rsidR="00C23187" w:rsidRPr="005A06EF" w:rsidRDefault="00C23187" w:rsidP="005E633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kWh /(m</w:t>
            </w:r>
            <w:r>
              <w:rPr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*rok), przy czym zmniejszenie wartości wskaźnika musi wynieść co najmniej 40%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87" w:rsidRDefault="00C23187" w:rsidP="00C2318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przypadku gdy budynek/lokal mieszkalny wyposażony jest wyłącznie w źródło ciepła na paliwa stałe o klasie niższej niż 5 klasa według normy przenoszącej normę europejską EN 303-5: </w:t>
            </w:r>
          </w:p>
          <w:p w:rsidR="00C23187" w:rsidRPr="005A06EF" w:rsidRDefault="00C23187" w:rsidP="00DA64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Przedsięwzięcie obejmujące demontaż nieefektywnego źródła ciepła na paliwo stałe oraz zakup i montaż nowego źródła ciepła wskazanego w Załączniku 2 do Programu do celów ogrzewania lub ogrzewania i c.w.u. Dodatkowo powinny być wykonane poniższe elementy umożliwiające osiągnięcie wskaźnika wymaganego po zakończeniu przedsięwzięcia (dopuszcza się wybór więcej niż jednego elementu z zakresu): demontaż oraz zakup i montaż nowej instalacji centralnego ogrzewania lub c.w.u. (w tym kolektorów słonecznych, pompy ciepła wyłącznie do c.w.u.), zakup i montaż wentylacji mechanicznej z odzyskiem ciepła, zakup i montaż ocieplenia przegród budowlanych, okien, drzwi zewnętrznych, bram garażowych (zawiera również demontaż), dokumentacja dotycząca powyższego zakresu, dokumentacja projektowa, ekspertyzy. </w:t>
            </w:r>
          </w:p>
        </w:tc>
      </w:tr>
      <w:tr w:rsidR="00C23187" w:rsidRPr="005A06EF" w:rsidTr="003315C2">
        <w:trPr>
          <w:trHeight w:val="127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87" w:rsidRPr="005A06EF" w:rsidRDefault="00C23187" w:rsidP="005E63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23187" w:rsidRDefault="00C23187" w:rsidP="005E633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więcej niż 80 kWh /(m</w:t>
            </w:r>
            <w:r>
              <w:rPr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*rok), przy czym zmniejszenie wartości wskaźnika musi wynieść co najmniej 40%</w:t>
            </w:r>
          </w:p>
          <w:p w:rsidR="00C23187" w:rsidRPr="005A06EF" w:rsidRDefault="00C23187" w:rsidP="005E633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87" w:rsidRDefault="00C23187" w:rsidP="00C2318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przypadku gdy budynek/lokal mieszkalny wyposażony jest w źródło ciepła inne niż na paliwo stałe lub na paliwo stałe o klasie co najmniej 5 klasa według normy przenoszącej normę europejską EN 303-5: </w:t>
            </w:r>
            <w:r>
              <w:rPr>
                <w:sz w:val="18"/>
                <w:szCs w:val="18"/>
              </w:rPr>
              <w:t xml:space="preserve">Przedsięwzięcie nieobejmujące wymiany źródła ciepła na paliwo stałe na nowe źródło ciepła, a obejmujące poniższe elementy umożliwiające osiągnięcie wskaźnika wymaganego po zakończeniu przedsięwzięcia (dopuszcza się wybór więcej niż jednego elementu z zakresu): </w:t>
            </w:r>
          </w:p>
          <w:p w:rsidR="00C23187" w:rsidRDefault="00C23187" w:rsidP="00C9412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zakup i montaż wentylacji mechanicznej z odzyskiem ciepła, zakup i montaż ocieplenia przegród budowlanych, okien, drzwi zewnętrznych, bram garażowych (zawiera również demontaż), </w:t>
            </w:r>
          </w:p>
          <w:p w:rsidR="00C23187" w:rsidRPr="005A06EF" w:rsidRDefault="00C23187" w:rsidP="00DA64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wykonanie dokumentacji dotyczącej powyższego zakresu, dokumentacji projektowej, ekspertyz. </w:t>
            </w:r>
          </w:p>
        </w:tc>
      </w:tr>
      <w:tr w:rsidR="005A06EF" w:rsidRPr="005A06EF" w:rsidTr="003315C2"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6EF" w:rsidRPr="005A06EF" w:rsidRDefault="005A06EF" w:rsidP="005E63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A06EF">
              <w:rPr>
                <w:b/>
                <w:sz w:val="18"/>
                <w:szCs w:val="18"/>
              </w:rPr>
              <w:t>Powyżej 1</w:t>
            </w:r>
            <w:r w:rsidR="005E6332">
              <w:rPr>
                <w:b/>
                <w:sz w:val="18"/>
                <w:szCs w:val="18"/>
              </w:rPr>
              <w:t>4</w:t>
            </w:r>
            <w:r w:rsidRPr="005A06EF">
              <w:rPr>
                <w:b/>
                <w:sz w:val="18"/>
                <w:szCs w:val="18"/>
              </w:rPr>
              <w:t>0kWh/</w:t>
            </w:r>
            <w:r w:rsidR="003A314D">
              <w:rPr>
                <w:b/>
                <w:sz w:val="18"/>
                <w:szCs w:val="18"/>
              </w:rPr>
              <w:t xml:space="preserve"> </w:t>
            </w:r>
            <w:r w:rsidRPr="005A06EF">
              <w:rPr>
                <w:b/>
                <w:sz w:val="18"/>
                <w:szCs w:val="18"/>
              </w:rPr>
              <w:t>(m2*rok)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5E6332" w:rsidRDefault="005E6332" w:rsidP="005E633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więcej niż 140 kWh /(m</w:t>
            </w:r>
            <w:r>
              <w:rPr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*rok), przy czym zmniejszenie wartości wskaźnika musi wynieść co najmniej 40%</w:t>
            </w:r>
          </w:p>
          <w:p w:rsidR="005A06EF" w:rsidRPr="005A06EF" w:rsidRDefault="005A06EF" w:rsidP="005E633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332" w:rsidRDefault="005E6332" w:rsidP="005E633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przypadku gdy budynek/lokal mieszkalny wyposażony jest wyłącznie w źródło ciepła na paliwa stałe o klasie niższej niż 5 klasa według normy przenoszącej normę europejską EN 303-5: </w:t>
            </w:r>
          </w:p>
          <w:p w:rsidR="005E6332" w:rsidRDefault="005E6332" w:rsidP="005E633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Przedsięwzięcie obejmujące demontaż nieefektywnego źródła ciepła na paliwo stałe oraz zakup i montaż nowego źródła ciepła wskazanego w Załączniku 2 do Programu do celów ogrzewania lub ogrzewania i c.w.u. Dodatkowo powinny być wykonane poniższe elementy umożliwiające osiągnięcie wskaźnika wymaganego po zakończeniu przedsięwzięcia (dopuszcza się wybór więcej niż jednego elementu z zakresu): - zakup i montaż ocieplenia przegród budowlanych, okien, drzwi zewnętrznych, bram garażowych (zawiera również demontaż), demontaż oraz zakup i montaż nowej instalacji centralnego ogrzewania lub c.w.u. (w tym kolektorów słonecznych, pompy ciepła wyłącznie do c.w.u.), zakup i montaż wentylacji mechanicznej z odzyskiem ciepła, dokumentacja dotycząca powyższego zakresu, dokumentacja projektowa, ekspertyzy. </w:t>
            </w:r>
          </w:p>
          <w:p w:rsidR="005A06EF" w:rsidRPr="005A06EF" w:rsidRDefault="005E6332" w:rsidP="00DA6441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przypadku gdy budynek/lokal mieszkalny wyposażony jest w źródło ciepła inne niż na paliwo stałe lub na paliwo stałe o klasie co najmniej 5 klasa według normy przenoszącej normę europejską EN 303-5: </w:t>
            </w:r>
            <w:r>
              <w:rPr>
                <w:sz w:val="18"/>
                <w:szCs w:val="18"/>
              </w:rPr>
              <w:t>Przedsięwzięcie nieobejmujące wymiany źródła ciepła na paliwo stałe na nowe źródło ciepła, a obejmujące poniższe elementy umożliwiające osiągnięcie wskaźnika wymaganego po zakończeniu przedsięwzięcia (dopuszcza się wybór więcej niż jednego elementu z zakresu): zakup i montaż ocieplenia przegród budowlanych, okien, drzwi zewnętrznych, bram garażowych (zawiera również demontaż</w:t>
            </w:r>
            <w:r w:rsidR="00DA6441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zakup i montaż wentylacji mechanicznej z odzyskiem ciepła, wykonanie dokumentacji dotyczącej powyższego zakresu, dokumentacji projektowej, ekspertyz. </w:t>
            </w:r>
          </w:p>
        </w:tc>
      </w:tr>
    </w:tbl>
    <w:p w:rsidR="00CB706E" w:rsidRDefault="00CB706E" w:rsidP="00CB706E">
      <w:pPr>
        <w:spacing w:line="240" w:lineRule="auto"/>
        <w:jc w:val="center"/>
      </w:pPr>
      <w:r>
        <w:rPr>
          <w:color w:val="1F497D"/>
        </w:rPr>
        <w:t xml:space="preserve">Gminny Punkt Konsultacyjno – Informacyjny programu „Czyste Powietrze” MOPS STRUMIEŃ  UL.1 MAJA 7, </w:t>
      </w:r>
      <w:r w:rsidR="00DE54DB">
        <w:rPr>
          <w:color w:val="1F497D"/>
        </w:rPr>
        <w:t xml:space="preserve">                     </w:t>
      </w:r>
      <w:r>
        <w:rPr>
          <w:color w:val="1F497D"/>
        </w:rPr>
        <w:t xml:space="preserve">TEL. </w:t>
      </w:r>
      <w:r>
        <w:rPr>
          <w:color w:val="1F497D"/>
          <w:sz w:val="28"/>
          <w:szCs w:val="28"/>
        </w:rPr>
        <w:t>506 868</w:t>
      </w:r>
      <w:r w:rsidR="00DE54DB">
        <w:rPr>
          <w:color w:val="1F497D"/>
          <w:sz w:val="28"/>
          <w:szCs w:val="28"/>
        </w:rPr>
        <w:t> </w:t>
      </w:r>
      <w:r>
        <w:rPr>
          <w:color w:val="1F497D"/>
          <w:sz w:val="28"/>
          <w:szCs w:val="28"/>
        </w:rPr>
        <w:t>113</w:t>
      </w:r>
      <w:r w:rsidR="00DE54DB">
        <w:rPr>
          <w:color w:val="1F497D"/>
          <w:sz w:val="28"/>
          <w:szCs w:val="28"/>
        </w:rPr>
        <w:t xml:space="preserve"> </w:t>
      </w:r>
      <w:r w:rsidRPr="00CB706E">
        <w:rPr>
          <w:b/>
          <w:color w:val="1F497D"/>
        </w:rPr>
        <w:t>PUNKT  CZYNNY</w:t>
      </w:r>
      <w:r>
        <w:rPr>
          <w:color w:val="1F497D"/>
        </w:rPr>
        <w:t xml:space="preserve"> PONIEDZIAŁEK 13.00 – 17.00 ŚRODA 13.00 – 17.00 PIĄTEK 08.00 – 10.00</w:t>
      </w:r>
    </w:p>
    <w:p w:rsidR="00E02DE6" w:rsidRPr="002A3100" w:rsidRDefault="00E02DE6" w:rsidP="002004E2"/>
    <w:sectPr w:rsidR="00E02DE6" w:rsidRPr="002A3100" w:rsidSect="002004E2">
      <w:headerReference w:type="default" r:id="rId8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39" w:rsidRDefault="00CA7F39" w:rsidP="00A85D09">
      <w:pPr>
        <w:spacing w:after="0" w:line="240" w:lineRule="auto"/>
      </w:pPr>
      <w:r>
        <w:separator/>
      </w:r>
    </w:p>
  </w:endnote>
  <w:endnote w:type="continuationSeparator" w:id="0">
    <w:p w:rsidR="00CA7F39" w:rsidRDefault="00CA7F39" w:rsidP="00A8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39" w:rsidRDefault="00CA7F39" w:rsidP="00A85D09">
      <w:pPr>
        <w:spacing w:after="0" w:line="240" w:lineRule="auto"/>
      </w:pPr>
      <w:r>
        <w:separator/>
      </w:r>
    </w:p>
  </w:footnote>
  <w:footnote w:type="continuationSeparator" w:id="0">
    <w:p w:rsidR="00CA7F39" w:rsidRDefault="00CA7F39" w:rsidP="00A8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09" w:rsidRPr="00A85D09" w:rsidRDefault="00A85D09">
    <w:pPr>
      <w:pStyle w:val="Nagwek"/>
      <w:rPr>
        <w:b/>
        <w:color w:val="1F497D" w:themeColor="text2"/>
      </w:rPr>
    </w:pPr>
    <w:r w:rsidRPr="00A85D09">
      <w:rPr>
        <w:b/>
        <w:color w:val="1F497D" w:themeColor="text2"/>
      </w:rPr>
      <w:t xml:space="preserve">PROGRAM CZYSTE POWIETRZE </w:t>
    </w:r>
    <w:r w:rsidR="006B1FD9">
      <w:rPr>
        <w:b/>
        <w:color w:val="1F497D" w:themeColor="text2"/>
      </w:rPr>
      <w:t xml:space="preserve">2025 </w:t>
    </w:r>
    <w:r w:rsidRPr="00A85D09">
      <w:rPr>
        <w:b/>
        <w:color w:val="1F497D" w:themeColor="text2"/>
      </w:rPr>
      <w:t>– INFORMACJE O KWOTACH DOFINANSOWANIA I POZIOMACH DOCHODÓW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BF7B70"/>
    <w:multiLevelType w:val="hybridMultilevel"/>
    <w:tmpl w:val="48C516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622957"/>
    <w:multiLevelType w:val="hybridMultilevel"/>
    <w:tmpl w:val="3DBFFA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CC1C7F0"/>
    <w:multiLevelType w:val="hybridMultilevel"/>
    <w:tmpl w:val="AE7914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EB7ADCD"/>
    <w:multiLevelType w:val="hybridMultilevel"/>
    <w:tmpl w:val="AE11A8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7B74D86"/>
    <w:multiLevelType w:val="hybridMultilevel"/>
    <w:tmpl w:val="7D11DF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D9"/>
    <w:rsid w:val="00003425"/>
    <w:rsid w:val="00005F44"/>
    <w:rsid w:val="00020279"/>
    <w:rsid w:val="000347B1"/>
    <w:rsid w:val="00055A6B"/>
    <w:rsid w:val="00096958"/>
    <w:rsid w:val="001451E5"/>
    <w:rsid w:val="00192458"/>
    <w:rsid w:val="001B2AD9"/>
    <w:rsid w:val="001C39C7"/>
    <w:rsid w:val="001C6092"/>
    <w:rsid w:val="002004E2"/>
    <w:rsid w:val="00200524"/>
    <w:rsid w:val="0024311D"/>
    <w:rsid w:val="00260989"/>
    <w:rsid w:val="00272782"/>
    <w:rsid w:val="002A3100"/>
    <w:rsid w:val="002D68B3"/>
    <w:rsid w:val="00320D32"/>
    <w:rsid w:val="003315C2"/>
    <w:rsid w:val="00342078"/>
    <w:rsid w:val="00345569"/>
    <w:rsid w:val="0034657B"/>
    <w:rsid w:val="003558FB"/>
    <w:rsid w:val="003A249B"/>
    <w:rsid w:val="003A314D"/>
    <w:rsid w:val="00422944"/>
    <w:rsid w:val="00446B0B"/>
    <w:rsid w:val="00474CDC"/>
    <w:rsid w:val="004E5362"/>
    <w:rsid w:val="00534D1E"/>
    <w:rsid w:val="00546E47"/>
    <w:rsid w:val="005A06EF"/>
    <w:rsid w:val="005A72C5"/>
    <w:rsid w:val="005B3C62"/>
    <w:rsid w:val="005D38C2"/>
    <w:rsid w:val="005E6332"/>
    <w:rsid w:val="005F0173"/>
    <w:rsid w:val="00607518"/>
    <w:rsid w:val="006843A8"/>
    <w:rsid w:val="006B1FD9"/>
    <w:rsid w:val="00737601"/>
    <w:rsid w:val="00753718"/>
    <w:rsid w:val="007B656C"/>
    <w:rsid w:val="007C19A1"/>
    <w:rsid w:val="00826026"/>
    <w:rsid w:val="0083518F"/>
    <w:rsid w:val="008611C1"/>
    <w:rsid w:val="008A2E59"/>
    <w:rsid w:val="008D350C"/>
    <w:rsid w:val="008E55CE"/>
    <w:rsid w:val="008F047D"/>
    <w:rsid w:val="009100E6"/>
    <w:rsid w:val="00921302"/>
    <w:rsid w:val="00965DBD"/>
    <w:rsid w:val="00980E74"/>
    <w:rsid w:val="009D02A2"/>
    <w:rsid w:val="00A22394"/>
    <w:rsid w:val="00A258E2"/>
    <w:rsid w:val="00A31BF1"/>
    <w:rsid w:val="00A85D09"/>
    <w:rsid w:val="00A93E5B"/>
    <w:rsid w:val="00AB472D"/>
    <w:rsid w:val="00AB6BC2"/>
    <w:rsid w:val="00AC6E3E"/>
    <w:rsid w:val="00AC7938"/>
    <w:rsid w:val="00B80028"/>
    <w:rsid w:val="00BD1D98"/>
    <w:rsid w:val="00BE27D4"/>
    <w:rsid w:val="00C23187"/>
    <w:rsid w:val="00C94123"/>
    <w:rsid w:val="00CA7F39"/>
    <w:rsid w:val="00CB706E"/>
    <w:rsid w:val="00CD10EB"/>
    <w:rsid w:val="00D13D0C"/>
    <w:rsid w:val="00D17B7F"/>
    <w:rsid w:val="00D4039F"/>
    <w:rsid w:val="00DA6441"/>
    <w:rsid w:val="00DE54DB"/>
    <w:rsid w:val="00DF64F1"/>
    <w:rsid w:val="00E02DE6"/>
    <w:rsid w:val="00E156AA"/>
    <w:rsid w:val="00E27B86"/>
    <w:rsid w:val="00E5235A"/>
    <w:rsid w:val="00EC0027"/>
    <w:rsid w:val="00F26333"/>
    <w:rsid w:val="00F33A6C"/>
    <w:rsid w:val="00F421ED"/>
    <w:rsid w:val="00F531A5"/>
    <w:rsid w:val="00F97CD2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1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558F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8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D09"/>
  </w:style>
  <w:style w:type="paragraph" w:styleId="Stopka">
    <w:name w:val="footer"/>
    <w:basedOn w:val="Normalny"/>
    <w:link w:val="StopkaZnak"/>
    <w:uiPriority w:val="99"/>
    <w:unhideWhenUsed/>
    <w:rsid w:val="00A8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D09"/>
  </w:style>
  <w:style w:type="character" w:customStyle="1" w:styleId="Nagwek2Znak">
    <w:name w:val="Nagłówek 2 Znak"/>
    <w:basedOn w:val="Domylnaczcionkaakapitu"/>
    <w:link w:val="Nagwek2"/>
    <w:uiPriority w:val="9"/>
    <w:rsid w:val="008351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1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558F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8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D09"/>
  </w:style>
  <w:style w:type="paragraph" w:styleId="Stopka">
    <w:name w:val="footer"/>
    <w:basedOn w:val="Normalny"/>
    <w:link w:val="StopkaZnak"/>
    <w:uiPriority w:val="99"/>
    <w:unhideWhenUsed/>
    <w:rsid w:val="00A8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D09"/>
  </w:style>
  <w:style w:type="character" w:customStyle="1" w:styleId="Nagwek2Znak">
    <w:name w:val="Nagłówek 2 Znak"/>
    <w:basedOn w:val="Domylnaczcionkaakapitu"/>
    <w:link w:val="Nagwek2"/>
    <w:uiPriority w:val="9"/>
    <w:rsid w:val="008351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Goska</dc:creator>
  <cp:lastModifiedBy>Radosław Goska</cp:lastModifiedBy>
  <cp:revision>2</cp:revision>
  <cp:lastPrinted>2024-12-10T10:36:00Z</cp:lastPrinted>
  <dcterms:created xsi:type="dcterms:W3CDTF">2025-04-16T09:01:00Z</dcterms:created>
  <dcterms:modified xsi:type="dcterms:W3CDTF">2025-04-16T09:01:00Z</dcterms:modified>
</cp:coreProperties>
</file>